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570E" w:rsidRDefault="000B725F" w:rsidP="000B725F">
      <w:pPr>
        <w:pStyle w:val="NoSpacing"/>
        <w:jc w:val="center"/>
        <w:rPr>
          <w:sz w:val="28"/>
        </w:rPr>
      </w:pPr>
      <w:bookmarkStart w:id="0" w:name="_GoBack"/>
      <w:bookmarkEnd w:id="0"/>
      <w:r>
        <w:rPr>
          <w:sz w:val="28"/>
        </w:rPr>
        <w:t>Determining the Number of Goldfish in a Pond</w:t>
      </w:r>
    </w:p>
    <w:p w:rsidR="000B725F" w:rsidRDefault="000B725F" w:rsidP="000B725F">
      <w:pPr>
        <w:pStyle w:val="NoSpacing"/>
        <w:rPr>
          <w:sz w:val="28"/>
        </w:rPr>
      </w:pPr>
    </w:p>
    <w:p w:rsidR="000B725F" w:rsidRDefault="000B725F" w:rsidP="000B725F">
      <w:pPr>
        <w:pStyle w:val="NoSpacing"/>
        <w:rPr>
          <w:sz w:val="24"/>
        </w:rPr>
      </w:pPr>
      <w:r>
        <w:rPr>
          <w:sz w:val="24"/>
        </w:rPr>
        <w:tab/>
        <w:t>Biologists often have to determine the total number of organisms in a large area.  If the organisms in the population being studied do not move around, a quadrant census technique and be successfully provide an estimate of population size.   Another technique must be used with populations such as the fish in a lake.  This technique is called the mark/recapture method.</w:t>
      </w:r>
    </w:p>
    <w:p w:rsidR="000B725F" w:rsidRDefault="000B725F" w:rsidP="000B725F">
      <w:pPr>
        <w:pStyle w:val="NoSpacing"/>
        <w:rPr>
          <w:sz w:val="24"/>
        </w:rPr>
      </w:pPr>
    </w:p>
    <w:p w:rsidR="000B725F" w:rsidRDefault="000B725F" w:rsidP="000B725F">
      <w:pPr>
        <w:pStyle w:val="NoSpacing"/>
        <w:rPr>
          <w:sz w:val="24"/>
        </w:rPr>
      </w:pPr>
      <w:r>
        <w:rPr>
          <w:b/>
          <w:sz w:val="24"/>
        </w:rPr>
        <w:t>Procedure</w:t>
      </w:r>
      <w:r>
        <w:rPr>
          <w:sz w:val="24"/>
        </w:rPr>
        <w:t>:</w:t>
      </w:r>
    </w:p>
    <w:p w:rsidR="000B725F" w:rsidRDefault="000B725F" w:rsidP="000B725F">
      <w:pPr>
        <w:pStyle w:val="NoSpacing"/>
        <w:numPr>
          <w:ilvl w:val="0"/>
          <w:numId w:val="1"/>
        </w:numPr>
        <w:rPr>
          <w:sz w:val="24"/>
        </w:rPr>
      </w:pPr>
      <w:r>
        <w:rPr>
          <w:sz w:val="24"/>
        </w:rPr>
        <w:t>Obtain a population of goldfish in a pond.  (You may recognize that these are goldfish crackers in a zip lock bag!  A great model of an aquatic ecosystem.)</w:t>
      </w:r>
    </w:p>
    <w:p w:rsidR="000B725F" w:rsidRDefault="000B725F" w:rsidP="000B725F">
      <w:pPr>
        <w:pStyle w:val="NoSpacing"/>
        <w:numPr>
          <w:ilvl w:val="0"/>
          <w:numId w:val="1"/>
        </w:numPr>
        <w:rPr>
          <w:sz w:val="24"/>
        </w:rPr>
      </w:pPr>
      <w:r>
        <w:rPr>
          <w:sz w:val="24"/>
        </w:rPr>
        <w:t>Make sure your population of goldfish is well mixed.</w:t>
      </w:r>
    </w:p>
    <w:p w:rsidR="000B725F" w:rsidRDefault="000B725F" w:rsidP="000B725F">
      <w:pPr>
        <w:pStyle w:val="NoSpacing"/>
        <w:numPr>
          <w:ilvl w:val="0"/>
          <w:numId w:val="1"/>
        </w:numPr>
        <w:rPr>
          <w:sz w:val="24"/>
        </w:rPr>
      </w:pPr>
      <w:r>
        <w:rPr>
          <w:sz w:val="24"/>
        </w:rPr>
        <w:t xml:space="preserve">Notice that a 0 is present in Column </w:t>
      </w:r>
      <w:proofErr w:type="gramStart"/>
      <w:r>
        <w:rPr>
          <w:sz w:val="24"/>
        </w:rPr>
        <w:t>A</w:t>
      </w:r>
      <w:proofErr w:type="gramEnd"/>
      <w:r>
        <w:rPr>
          <w:sz w:val="24"/>
        </w:rPr>
        <w:t xml:space="preserve"> of Sample 1 to indicate that there are no marked goldfish present in the population before you start your study.</w:t>
      </w:r>
    </w:p>
    <w:p w:rsidR="000B725F" w:rsidRDefault="000B725F" w:rsidP="000B725F">
      <w:pPr>
        <w:pStyle w:val="NoSpacing"/>
        <w:numPr>
          <w:ilvl w:val="0"/>
          <w:numId w:val="1"/>
        </w:numPr>
        <w:rPr>
          <w:sz w:val="24"/>
        </w:rPr>
      </w:pPr>
      <w:r>
        <w:rPr>
          <w:sz w:val="24"/>
        </w:rPr>
        <w:t>Remove a sample of goldfish from your pond with the medicine measuring cup.  Make sure the medicine cup is filled to the top with fish.  Record the number of goldfish in your sample in Column B.</w:t>
      </w:r>
    </w:p>
    <w:p w:rsidR="000B725F" w:rsidRDefault="000B725F" w:rsidP="000B725F">
      <w:pPr>
        <w:pStyle w:val="NoSpacing"/>
        <w:numPr>
          <w:ilvl w:val="0"/>
          <w:numId w:val="1"/>
        </w:numPr>
        <w:rPr>
          <w:sz w:val="24"/>
        </w:rPr>
      </w:pPr>
      <w:r>
        <w:rPr>
          <w:sz w:val="24"/>
        </w:rPr>
        <w:t>Use a sharpie to place a small mark on the body of each of the goldfish in your sample.   Now you have “marked” the first members of your population indicating that they have been captured!</w:t>
      </w:r>
    </w:p>
    <w:p w:rsidR="000B725F" w:rsidRDefault="005B44D5" w:rsidP="000B725F">
      <w:pPr>
        <w:pStyle w:val="NoSpacing"/>
        <w:numPr>
          <w:ilvl w:val="0"/>
          <w:numId w:val="1"/>
        </w:numPr>
        <w:rPr>
          <w:sz w:val="24"/>
        </w:rPr>
      </w:pPr>
      <w:r>
        <w:rPr>
          <w:sz w:val="24"/>
        </w:rPr>
        <w:t>Record the number of goldfish you marked in Column D and return your marked goldfish to the population.</w:t>
      </w:r>
    </w:p>
    <w:p w:rsidR="005B44D5" w:rsidRDefault="005B44D5" w:rsidP="000B725F">
      <w:pPr>
        <w:pStyle w:val="NoSpacing"/>
        <w:numPr>
          <w:ilvl w:val="0"/>
          <w:numId w:val="1"/>
        </w:numPr>
        <w:rPr>
          <w:sz w:val="24"/>
        </w:rPr>
      </w:pPr>
      <w:r>
        <w:rPr>
          <w:sz w:val="24"/>
        </w:rPr>
        <w:t xml:space="preserve">In column </w:t>
      </w:r>
      <w:proofErr w:type="gramStart"/>
      <w:r>
        <w:rPr>
          <w:sz w:val="24"/>
        </w:rPr>
        <w:t>A</w:t>
      </w:r>
      <w:proofErr w:type="gramEnd"/>
      <w:r>
        <w:rPr>
          <w:sz w:val="24"/>
        </w:rPr>
        <w:t xml:space="preserve"> record the total number of marked goldfish that are </w:t>
      </w:r>
      <w:r>
        <w:rPr>
          <w:b/>
          <w:sz w:val="24"/>
        </w:rPr>
        <w:t>now</w:t>
      </w:r>
      <w:r>
        <w:rPr>
          <w:sz w:val="24"/>
        </w:rPr>
        <w:t xml:space="preserve"> present in your population.</w:t>
      </w:r>
    </w:p>
    <w:p w:rsidR="005B44D5" w:rsidRDefault="005B44D5" w:rsidP="000B725F">
      <w:pPr>
        <w:pStyle w:val="NoSpacing"/>
        <w:numPr>
          <w:ilvl w:val="0"/>
          <w:numId w:val="1"/>
        </w:numPr>
        <w:rPr>
          <w:sz w:val="24"/>
        </w:rPr>
      </w:pPr>
      <w:r>
        <w:rPr>
          <w:sz w:val="24"/>
        </w:rPr>
        <w:t xml:space="preserve">Mix your population of goldfish and withdraw another medicine measuring cup full.  </w:t>
      </w:r>
    </w:p>
    <w:p w:rsidR="005B44D5" w:rsidRDefault="005B44D5" w:rsidP="005B44D5">
      <w:pPr>
        <w:pStyle w:val="NoSpacing"/>
        <w:numPr>
          <w:ilvl w:val="1"/>
          <w:numId w:val="1"/>
        </w:numPr>
        <w:rPr>
          <w:sz w:val="24"/>
        </w:rPr>
      </w:pPr>
      <w:r>
        <w:rPr>
          <w:sz w:val="24"/>
        </w:rPr>
        <w:t>Record the total number of goldfish in this sample (both marked and unmarked) in column B.</w:t>
      </w:r>
    </w:p>
    <w:p w:rsidR="005B44D5" w:rsidRDefault="005B44D5" w:rsidP="005B44D5">
      <w:pPr>
        <w:pStyle w:val="NoSpacing"/>
        <w:numPr>
          <w:ilvl w:val="1"/>
          <w:numId w:val="1"/>
        </w:numPr>
        <w:rPr>
          <w:sz w:val="24"/>
        </w:rPr>
      </w:pPr>
      <w:r>
        <w:rPr>
          <w:sz w:val="24"/>
        </w:rPr>
        <w:t>Also record how many marked goldfish you have “recaptured” in Column C, and how many goldfish were captured for the first time in Column D.</w:t>
      </w:r>
    </w:p>
    <w:p w:rsidR="005B44D5" w:rsidRDefault="005B44D5" w:rsidP="005B44D5">
      <w:pPr>
        <w:pStyle w:val="NoSpacing"/>
        <w:numPr>
          <w:ilvl w:val="0"/>
          <w:numId w:val="1"/>
        </w:numPr>
        <w:rPr>
          <w:sz w:val="24"/>
        </w:rPr>
      </w:pPr>
      <w:r>
        <w:rPr>
          <w:sz w:val="24"/>
        </w:rPr>
        <w:t>Mark each unmarked goldfish in this sample with a sharpie.  Return all the marked organisms to the population.</w:t>
      </w:r>
    </w:p>
    <w:p w:rsidR="005B44D5" w:rsidRDefault="005B44D5" w:rsidP="005B44D5">
      <w:pPr>
        <w:pStyle w:val="NoSpacing"/>
        <w:numPr>
          <w:ilvl w:val="0"/>
          <w:numId w:val="1"/>
        </w:numPr>
        <w:rPr>
          <w:sz w:val="24"/>
        </w:rPr>
      </w:pPr>
      <w:r>
        <w:rPr>
          <w:sz w:val="24"/>
        </w:rPr>
        <w:t>In Column A record the total number of marked goldfish that are not present in your population (the sum of all the goldfish you have marked so far).</w:t>
      </w:r>
    </w:p>
    <w:p w:rsidR="005B44D5" w:rsidRDefault="005B44D5" w:rsidP="005302D4">
      <w:pPr>
        <w:pStyle w:val="NoSpacing"/>
        <w:numPr>
          <w:ilvl w:val="0"/>
          <w:numId w:val="1"/>
        </w:numPr>
        <w:rPr>
          <w:sz w:val="24"/>
        </w:rPr>
      </w:pPr>
      <w:r>
        <w:rPr>
          <w:sz w:val="24"/>
        </w:rPr>
        <w:t>Repeat this procedure until the data table is full.</w:t>
      </w:r>
    </w:p>
    <w:p w:rsidR="005302D4" w:rsidRDefault="005302D4" w:rsidP="005302D4">
      <w:pPr>
        <w:pStyle w:val="NoSpacing"/>
        <w:numPr>
          <w:ilvl w:val="0"/>
          <w:numId w:val="1"/>
        </w:numPr>
        <w:rPr>
          <w:sz w:val="24"/>
        </w:rPr>
      </w:pPr>
      <w:r>
        <w:rPr>
          <w:sz w:val="24"/>
        </w:rPr>
        <w:t>For the last 4 samples use the following equation to calculate the total population size.</w:t>
      </w:r>
    </w:p>
    <w:p w:rsidR="005302D4" w:rsidRDefault="005302D4" w:rsidP="005302D4">
      <w:pPr>
        <w:pStyle w:val="NoSpacing"/>
        <w:ind w:left="360"/>
        <w:rPr>
          <w:sz w:val="24"/>
        </w:rPr>
      </w:pPr>
    </w:p>
    <w:p w:rsidR="005302D4" w:rsidRDefault="005302D4" w:rsidP="005302D4">
      <w:pPr>
        <w:pStyle w:val="NoSpacing"/>
        <w:ind w:left="360"/>
        <w:rPr>
          <w:sz w:val="24"/>
        </w:rPr>
      </w:pPr>
      <w:r>
        <w:rPr>
          <w:sz w:val="24"/>
          <w:u w:val="single"/>
        </w:rPr>
        <w:t>#</w:t>
      </w:r>
      <w:r w:rsidR="00AC60C3">
        <w:rPr>
          <w:sz w:val="24"/>
          <w:u w:val="single"/>
        </w:rPr>
        <w:t xml:space="preserve"> </w:t>
      </w:r>
      <w:r>
        <w:rPr>
          <w:sz w:val="24"/>
          <w:u w:val="single"/>
        </w:rPr>
        <w:t>marked goldfish in sample (Column C)</w:t>
      </w:r>
      <w:r>
        <w:rPr>
          <w:sz w:val="24"/>
        </w:rPr>
        <w:t xml:space="preserve">     =     </w:t>
      </w:r>
      <w:r>
        <w:rPr>
          <w:sz w:val="24"/>
          <w:u w:val="single"/>
        </w:rPr>
        <w:t>total # marked goldfish in population (Column A)</w:t>
      </w:r>
    </w:p>
    <w:p w:rsidR="005302D4" w:rsidRDefault="005302D4" w:rsidP="005302D4">
      <w:pPr>
        <w:pStyle w:val="NoSpacing"/>
        <w:ind w:left="360"/>
        <w:rPr>
          <w:sz w:val="24"/>
        </w:rPr>
      </w:pPr>
      <w:r>
        <w:rPr>
          <w:sz w:val="24"/>
        </w:rPr>
        <w:t xml:space="preserve"># </w:t>
      </w:r>
      <w:proofErr w:type="gramStart"/>
      <w:r>
        <w:rPr>
          <w:sz w:val="24"/>
        </w:rPr>
        <w:t>all</w:t>
      </w:r>
      <w:proofErr w:type="gramEnd"/>
      <w:r>
        <w:rPr>
          <w:sz w:val="24"/>
        </w:rPr>
        <w:t xml:space="preserve"> goldfish in sample (Column B)</w:t>
      </w:r>
      <w:r>
        <w:rPr>
          <w:sz w:val="24"/>
        </w:rPr>
        <w:tab/>
      </w:r>
      <w:r>
        <w:rPr>
          <w:sz w:val="24"/>
        </w:rPr>
        <w:tab/>
      </w:r>
      <w:r>
        <w:rPr>
          <w:sz w:val="24"/>
        </w:rPr>
        <w:tab/>
      </w:r>
      <w:r>
        <w:rPr>
          <w:sz w:val="24"/>
        </w:rPr>
        <w:tab/>
      </w:r>
      <w:r w:rsidRPr="00AC60C3">
        <w:rPr>
          <w:b/>
          <w:sz w:val="24"/>
        </w:rPr>
        <w:t>T</w:t>
      </w:r>
    </w:p>
    <w:p w:rsidR="005302D4" w:rsidRDefault="005302D4" w:rsidP="005302D4">
      <w:pPr>
        <w:pStyle w:val="NoSpacing"/>
        <w:ind w:left="360"/>
        <w:rPr>
          <w:sz w:val="24"/>
        </w:rPr>
      </w:pPr>
    </w:p>
    <w:p w:rsidR="005302D4" w:rsidRDefault="005302D4" w:rsidP="005302D4">
      <w:pPr>
        <w:pStyle w:val="NoSpacing"/>
        <w:ind w:left="360"/>
        <w:rPr>
          <w:sz w:val="24"/>
        </w:rPr>
      </w:pPr>
      <w:r>
        <w:rPr>
          <w:sz w:val="24"/>
        </w:rPr>
        <w:t>T = TOTAL NUMBER OF GOLDFISH IN A POPULATION</w:t>
      </w:r>
    </w:p>
    <w:p w:rsidR="005302D4" w:rsidRDefault="005302D4" w:rsidP="005302D4">
      <w:pPr>
        <w:pStyle w:val="NoSpacing"/>
        <w:ind w:left="360"/>
        <w:rPr>
          <w:sz w:val="24"/>
        </w:rPr>
      </w:pPr>
    </w:p>
    <w:p w:rsidR="005302D4" w:rsidRDefault="00AC60C3" w:rsidP="005302D4">
      <w:pPr>
        <w:pStyle w:val="NoSpacing"/>
        <w:ind w:left="360"/>
        <w:rPr>
          <w:sz w:val="24"/>
        </w:rPr>
      </w:pPr>
      <w:r>
        <w:rPr>
          <w:noProof/>
          <w:sz w:val="24"/>
        </w:rPr>
        <mc:AlternateContent>
          <mc:Choice Requires="wps">
            <w:drawing>
              <wp:anchor distT="0" distB="0" distL="114300" distR="114300" simplePos="0" relativeHeight="251659264" behindDoc="0" locked="0" layoutInCell="1" allowOverlap="1" wp14:anchorId="65F258DE" wp14:editId="1D483C1B">
                <wp:simplePos x="0" y="0"/>
                <wp:positionH relativeFrom="column">
                  <wp:posOffset>3215030</wp:posOffset>
                </wp:positionH>
                <wp:positionV relativeFrom="paragraph">
                  <wp:posOffset>142316</wp:posOffset>
                </wp:positionV>
                <wp:extent cx="1374775" cy="642620"/>
                <wp:effectExtent l="361950" t="0" r="34925" b="24130"/>
                <wp:wrapNone/>
                <wp:docPr id="1" name="Oval Callout 1"/>
                <wp:cNvGraphicFramePr/>
                <a:graphic xmlns:a="http://schemas.openxmlformats.org/drawingml/2006/main">
                  <a:graphicData uri="http://schemas.microsoft.com/office/word/2010/wordprocessingShape">
                    <wps:wsp>
                      <wps:cNvSpPr/>
                      <wps:spPr>
                        <a:xfrm>
                          <a:off x="0" y="0"/>
                          <a:ext cx="1374775" cy="642620"/>
                        </a:xfrm>
                        <a:prstGeom prst="wedgeEllipseCallout">
                          <a:avLst>
                            <a:gd name="adj1" fmla="val -75639"/>
                            <a:gd name="adj2" fmla="val 10122"/>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AC60C3" w:rsidRDefault="00AC60C3" w:rsidP="00AC60C3">
                            <w:pPr>
                              <w:jc w:val="center"/>
                            </w:pPr>
                            <w:r>
                              <w:t>Use this one – it’s easier!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1" o:spid="_x0000_s1026" type="#_x0000_t63" style="position:absolute;left:0;text-align:left;margin-left:253.15pt;margin-top:11.2pt;width:108.25pt;height:50.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" adj="-5538,12986" fillcolor="white [3201]" strokecolor="black [3213]" strokeweight="2pt">
                <v:textbox>
                  <w:txbxContent>
                    <w:p w:rsidR="00AC60C3" w:rsidRDefault="00AC60C3" w:rsidP="00AC60C3">
                      <w:pPr>
                        <w:jc w:val="center"/>
                      </w:pPr>
                      <w:r>
                        <w:t>Use this one – it’s easier!</w:t>
                      </w:r>
                    </w:p>
                  </w:txbxContent>
                </v:textbox>
              </v:shape>
            </w:pict>
          </mc:Fallback>
        </mc:AlternateContent>
      </w:r>
      <w:r w:rsidR="005302D4">
        <w:rPr>
          <w:sz w:val="24"/>
        </w:rPr>
        <w:t>When moved around this equation can be written as:</w:t>
      </w:r>
    </w:p>
    <w:p w:rsidR="005302D4" w:rsidRDefault="005302D4" w:rsidP="005302D4">
      <w:pPr>
        <w:pStyle w:val="NoSpacing"/>
        <w:ind w:left="360"/>
        <w:rPr>
          <w:sz w:val="24"/>
        </w:rPr>
      </w:pPr>
    </w:p>
    <w:p w:rsidR="005302D4" w:rsidRDefault="005302D4" w:rsidP="005302D4">
      <w:pPr>
        <w:pStyle w:val="NoSpacing"/>
        <w:ind w:left="360"/>
        <w:rPr>
          <w:sz w:val="24"/>
        </w:rPr>
      </w:pPr>
      <w:r>
        <w:rPr>
          <w:sz w:val="24"/>
        </w:rPr>
        <w:tab/>
      </w:r>
      <w:r w:rsidRPr="005302D4">
        <w:rPr>
          <w:sz w:val="24"/>
          <w:u w:val="single"/>
        </w:rPr>
        <w:t>Column B X Column A</w:t>
      </w:r>
      <w:r>
        <w:rPr>
          <w:sz w:val="24"/>
        </w:rPr>
        <w:t xml:space="preserve"> = </w:t>
      </w:r>
      <w:r w:rsidRPr="00AC60C3">
        <w:rPr>
          <w:b/>
          <w:sz w:val="24"/>
        </w:rPr>
        <w:t>T</w:t>
      </w:r>
    </w:p>
    <w:p w:rsidR="005302D4" w:rsidRDefault="005302D4" w:rsidP="005302D4">
      <w:pPr>
        <w:pStyle w:val="NoSpacing"/>
        <w:ind w:left="360"/>
        <w:rPr>
          <w:sz w:val="24"/>
        </w:rPr>
      </w:pPr>
      <w:r>
        <w:rPr>
          <w:sz w:val="24"/>
        </w:rPr>
        <w:tab/>
      </w:r>
      <w:r>
        <w:rPr>
          <w:sz w:val="24"/>
        </w:rPr>
        <w:tab/>
        <w:t>Column C</w:t>
      </w:r>
    </w:p>
    <w:p w:rsidR="005302D4" w:rsidRDefault="005302D4" w:rsidP="005302D4">
      <w:pPr>
        <w:pStyle w:val="NoSpacing"/>
        <w:ind w:left="360"/>
        <w:rPr>
          <w:sz w:val="24"/>
        </w:rPr>
      </w:pPr>
    </w:p>
    <w:p w:rsidR="005302D4" w:rsidRDefault="005302D4" w:rsidP="005302D4">
      <w:pPr>
        <w:pStyle w:val="NoSpacing"/>
        <w:ind w:left="360"/>
        <w:rPr>
          <w:sz w:val="24"/>
        </w:rPr>
      </w:pPr>
      <w:r>
        <w:rPr>
          <w:sz w:val="24"/>
        </w:rPr>
        <w:t>Remember that the total number of marked goldfish in the population will increase each time you take a sample and return more marked goldfish to the population.</w:t>
      </w:r>
    </w:p>
    <w:p w:rsidR="005302D4" w:rsidRDefault="005302D4" w:rsidP="005302D4">
      <w:pPr>
        <w:pStyle w:val="NoSpacing"/>
        <w:ind w:left="360"/>
        <w:rPr>
          <w:sz w:val="24"/>
        </w:rPr>
      </w:pPr>
    </w:p>
    <w:p w:rsidR="005302D4" w:rsidRDefault="005302D4" w:rsidP="005302D4">
      <w:pPr>
        <w:pStyle w:val="NoSpacing"/>
        <w:ind w:left="360"/>
        <w:rPr>
          <w:sz w:val="24"/>
        </w:rPr>
      </w:pPr>
      <w:r>
        <w:rPr>
          <w:b/>
          <w:sz w:val="24"/>
        </w:rPr>
        <w:t>Before returning your pond (zippy bag) to the teacher, be sure to remove all of your marked goldfish and replenish them with new fish from the fish supplier.</w:t>
      </w:r>
    </w:p>
    <w:p w:rsidR="005302D4" w:rsidRDefault="005302D4" w:rsidP="005302D4">
      <w:pPr>
        <w:pStyle w:val="NoSpacing"/>
        <w:ind w:left="360"/>
        <w:rPr>
          <w:sz w:val="24"/>
        </w:rPr>
      </w:pPr>
    </w:p>
    <w:p w:rsidR="005302D4" w:rsidRDefault="005302D4" w:rsidP="005302D4">
      <w:pPr>
        <w:pStyle w:val="NoSpacing"/>
        <w:ind w:left="360"/>
        <w:rPr>
          <w:sz w:val="24"/>
        </w:rPr>
      </w:pPr>
    </w:p>
    <w:p w:rsidR="005302D4" w:rsidRDefault="005302D4" w:rsidP="005302D4">
      <w:pPr>
        <w:pStyle w:val="NoSpacing"/>
        <w:ind w:left="360"/>
        <w:jc w:val="right"/>
        <w:rPr>
          <w:sz w:val="24"/>
        </w:rPr>
      </w:pPr>
      <w:r>
        <w:rPr>
          <w:sz w:val="24"/>
        </w:rPr>
        <w:lastRenderedPageBreak/>
        <w:t>Name:  ________________________________</w:t>
      </w:r>
      <w:proofErr w:type="gramStart"/>
      <w:r>
        <w:rPr>
          <w:sz w:val="24"/>
        </w:rPr>
        <w:t>_  Date</w:t>
      </w:r>
      <w:proofErr w:type="gramEnd"/>
      <w:r>
        <w:rPr>
          <w:sz w:val="24"/>
        </w:rPr>
        <w:t>:  _______________  Class:  ___________________</w:t>
      </w:r>
    </w:p>
    <w:p w:rsidR="005302D4" w:rsidRDefault="005302D4" w:rsidP="005302D4">
      <w:pPr>
        <w:pStyle w:val="NoSpacing"/>
        <w:ind w:left="360"/>
        <w:jc w:val="right"/>
        <w:rPr>
          <w:sz w:val="24"/>
        </w:rPr>
      </w:pPr>
    </w:p>
    <w:p w:rsidR="005302D4" w:rsidRDefault="005302D4" w:rsidP="005302D4">
      <w:pPr>
        <w:pStyle w:val="NoSpacing"/>
        <w:ind w:left="360"/>
        <w:jc w:val="center"/>
        <w:rPr>
          <w:sz w:val="24"/>
        </w:rPr>
      </w:pPr>
      <w:r>
        <w:rPr>
          <w:sz w:val="24"/>
        </w:rPr>
        <w:t>Data Table</w:t>
      </w:r>
    </w:p>
    <w:tbl>
      <w:tblPr>
        <w:tblStyle w:val="TableGrid"/>
        <w:tblW w:w="0" w:type="auto"/>
        <w:tblInd w:w="360" w:type="dxa"/>
        <w:tblLook w:val="04A0" w:firstRow="1" w:lastRow="0" w:firstColumn="1" w:lastColumn="0" w:noHBand="0" w:noVBand="1"/>
      </w:tblPr>
      <w:tblGrid>
        <w:gridCol w:w="1756"/>
        <w:gridCol w:w="1798"/>
        <w:gridCol w:w="1764"/>
        <w:gridCol w:w="1764"/>
        <w:gridCol w:w="1787"/>
        <w:gridCol w:w="1787"/>
      </w:tblGrid>
      <w:tr w:rsidR="009E624F" w:rsidTr="009E624F">
        <w:tc>
          <w:tcPr>
            <w:tcW w:w="1756" w:type="dxa"/>
            <w:vAlign w:val="center"/>
          </w:tcPr>
          <w:p w:rsidR="009E624F" w:rsidRDefault="009E624F" w:rsidP="009E624F">
            <w:pPr>
              <w:pStyle w:val="NoSpacing"/>
              <w:jc w:val="center"/>
              <w:rPr>
                <w:sz w:val="24"/>
              </w:rPr>
            </w:pPr>
            <w:r>
              <w:rPr>
                <w:sz w:val="24"/>
              </w:rPr>
              <w:t>Sample</w:t>
            </w:r>
          </w:p>
        </w:tc>
        <w:tc>
          <w:tcPr>
            <w:tcW w:w="1798" w:type="dxa"/>
            <w:vAlign w:val="center"/>
          </w:tcPr>
          <w:p w:rsidR="009E624F" w:rsidRDefault="009E624F" w:rsidP="009E624F">
            <w:pPr>
              <w:pStyle w:val="NoSpacing"/>
              <w:jc w:val="center"/>
              <w:rPr>
                <w:sz w:val="24"/>
              </w:rPr>
            </w:pPr>
            <w:r>
              <w:rPr>
                <w:sz w:val="24"/>
              </w:rPr>
              <w:t>Column A</w:t>
            </w:r>
          </w:p>
          <w:p w:rsidR="009E624F" w:rsidRPr="009E624F" w:rsidRDefault="009E624F" w:rsidP="009E624F">
            <w:pPr>
              <w:pStyle w:val="NoSpacing"/>
              <w:jc w:val="center"/>
            </w:pPr>
            <w:r>
              <w:t># of Marked Goldfish in STARTING POPULATION</w:t>
            </w:r>
          </w:p>
        </w:tc>
        <w:tc>
          <w:tcPr>
            <w:tcW w:w="1764" w:type="dxa"/>
            <w:vAlign w:val="center"/>
          </w:tcPr>
          <w:p w:rsidR="009E624F" w:rsidRDefault="009E624F" w:rsidP="009E624F">
            <w:pPr>
              <w:pStyle w:val="NoSpacing"/>
              <w:jc w:val="center"/>
              <w:rPr>
                <w:sz w:val="24"/>
              </w:rPr>
            </w:pPr>
            <w:r>
              <w:rPr>
                <w:sz w:val="24"/>
              </w:rPr>
              <w:t>Column B</w:t>
            </w:r>
          </w:p>
          <w:p w:rsidR="009E624F" w:rsidRDefault="009E624F" w:rsidP="009E624F">
            <w:pPr>
              <w:pStyle w:val="NoSpacing"/>
              <w:jc w:val="center"/>
              <w:rPr>
                <w:sz w:val="24"/>
              </w:rPr>
            </w:pPr>
            <w:r>
              <w:rPr>
                <w:sz w:val="24"/>
              </w:rPr>
              <w:t># of Goldfish in Sample</w:t>
            </w:r>
          </w:p>
        </w:tc>
        <w:tc>
          <w:tcPr>
            <w:tcW w:w="1764" w:type="dxa"/>
            <w:vAlign w:val="center"/>
          </w:tcPr>
          <w:p w:rsidR="009E624F" w:rsidRDefault="009E624F" w:rsidP="009E624F">
            <w:pPr>
              <w:pStyle w:val="NoSpacing"/>
              <w:jc w:val="center"/>
              <w:rPr>
                <w:sz w:val="24"/>
              </w:rPr>
            </w:pPr>
            <w:r>
              <w:rPr>
                <w:sz w:val="24"/>
              </w:rPr>
              <w:t>Column C</w:t>
            </w:r>
          </w:p>
          <w:p w:rsidR="009E624F" w:rsidRDefault="009E624F" w:rsidP="009E624F">
            <w:pPr>
              <w:pStyle w:val="NoSpacing"/>
              <w:jc w:val="center"/>
              <w:rPr>
                <w:sz w:val="24"/>
              </w:rPr>
            </w:pPr>
            <w:r>
              <w:rPr>
                <w:sz w:val="24"/>
              </w:rPr>
              <w:t># of Marked Goldfish in Sample</w:t>
            </w:r>
          </w:p>
        </w:tc>
        <w:tc>
          <w:tcPr>
            <w:tcW w:w="1787" w:type="dxa"/>
            <w:vAlign w:val="center"/>
          </w:tcPr>
          <w:p w:rsidR="009E624F" w:rsidRDefault="009E624F" w:rsidP="009E624F">
            <w:pPr>
              <w:pStyle w:val="NoSpacing"/>
              <w:jc w:val="center"/>
              <w:rPr>
                <w:sz w:val="24"/>
              </w:rPr>
            </w:pPr>
            <w:r>
              <w:rPr>
                <w:sz w:val="24"/>
              </w:rPr>
              <w:t>Column D</w:t>
            </w:r>
          </w:p>
          <w:p w:rsidR="009E624F" w:rsidRDefault="009E624F" w:rsidP="009E624F">
            <w:pPr>
              <w:pStyle w:val="NoSpacing"/>
              <w:jc w:val="center"/>
              <w:rPr>
                <w:sz w:val="24"/>
              </w:rPr>
            </w:pPr>
            <w:r>
              <w:rPr>
                <w:sz w:val="24"/>
              </w:rPr>
              <w:t># goldfish we mark and return to the population</w:t>
            </w:r>
          </w:p>
        </w:tc>
        <w:tc>
          <w:tcPr>
            <w:tcW w:w="1787" w:type="dxa"/>
            <w:vAlign w:val="center"/>
          </w:tcPr>
          <w:p w:rsidR="009E624F" w:rsidRDefault="009E624F" w:rsidP="009E624F">
            <w:pPr>
              <w:pStyle w:val="NoSpacing"/>
              <w:jc w:val="center"/>
              <w:rPr>
                <w:sz w:val="24"/>
              </w:rPr>
            </w:pPr>
            <w:r>
              <w:rPr>
                <w:sz w:val="24"/>
              </w:rPr>
              <w:t>Column E</w:t>
            </w:r>
          </w:p>
          <w:p w:rsidR="009E624F" w:rsidRDefault="009E624F" w:rsidP="009E624F">
            <w:pPr>
              <w:pStyle w:val="NoSpacing"/>
              <w:jc w:val="center"/>
              <w:rPr>
                <w:sz w:val="24"/>
              </w:rPr>
            </w:pPr>
            <w:r>
              <w:rPr>
                <w:sz w:val="24"/>
              </w:rPr>
              <w:t>Population Estimate</w:t>
            </w:r>
          </w:p>
        </w:tc>
      </w:tr>
      <w:tr w:rsidR="009E624F" w:rsidTr="009E624F">
        <w:trPr>
          <w:trHeight w:val="603"/>
        </w:trPr>
        <w:tc>
          <w:tcPr>
            <w:tcW w:w="1756" w:type="dxa"/>
            <w:vAlign w:val="center"/>
          </w:tcPr>
          <w:p w:rsidR="009E624F" w:rsidRDefault="009E624F" w:rsidP="009E624F">
            <w:pPr>
              <w:pStyle w:val="NoSpacing"/>
              <w:jc w:val="center"/>
              <w:rPr>
                <w:sz w:val="24"/>
              </w:rPr>
            </w:pPr>
            <w:r>
              <w:rPr>
                <w:sz w:val="24"/>
              </w:rPr>
              <w:t>1</w:t>
            </w:r>
          </w:p>
        </w:tc>
        <w:tc>
          <w:tcPr>
            <w:tcW w:w="1798"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r>
      <w:tr w:rsidR="009E624F" w:rsidTr="009E624F">
        <w:trPr>
          <w:trHeight w:val="603"/>
        </w:trPr>
        <w:tc>
          <w:tcPr>
            <w:tcW w:w="1756" w:type="dxa"/>
            <w:vAlign w:val="center"/>
          </w:tcPr>
          <w:p w:rsidR="009E624F" w:rsidRDefault="009E624F" w:rsidP="009E624F">
            <w:pPr>
              <w:pStyle w:val="NoSpacing"/>
              <w:jc w:val="center"/>
              <w:rPr>
                <w:sz w:val="24"/>
              </w:rPr>
            </w:pPr>
            <w:r>
              <w:rPr>
                <w:sz w:val="24"/>
              </w:rPr>
              <w:t>2</w:t>
            </w:r>
          </w:p>
        </w:tc>
        <w:tc>
          <w:tcPr>
            <w:tcW w:w="1798"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r>
      <w:tr w:rsidR="009E624F" w:rsidTr="009E624F">
        <w:trPr>
          <w:trHeight w:val="603"/>
        </w:trPr>
        <w:tc>
          <w:tcPr>
            <w:tcW w:w="1756" w:type="dxa"/>
            <w:vAlign w:val="center"/>
          </w:tcPr>
          <w:p w:rsidR="009E624F" w:rsidRDefault="009E624F" w:rsidP="009E624F">
            <w:pPr>
              <w:pStyle w:val="NoSpacing"/>
              <w:jc w:val="center"/>
              <w:rPr>
                <w:sz w:val="24"/>
              </w:rPr>
            </w:pPr>
            <w:r>
              <w:rPr>
                <w:sz w:val="24"/>
              </w:rPr>
              <w:t>3</w:t>
            </w:r>
          </w:p>
        </w:tc>
        <w:tc>
          <w:tcPr>
            <w:tcW w:w="1798"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r>
      <w:tr w:rsidR="009E624F" w:rsidTr="009E624F">
        <w:trPr>
          <w:trHeight w:val="603"/>
        </w:trPr>
        <w:tc>
          <w:tcPr>
            <w:tcW w:w="1756" w:type="dxa"/>
            <w:vAlign w:val="center"/>
          </w:tcPr>
          <w:p w:rsidR="009E624F" w:rsidRDefault="009E624F" w:rsidP="009E624F">
            <w:pPr>
              <w:pStyle w:val="NoSpacing"/>
              <w:jc w:val="center"/>
              <w:rPr>
                <w:sz w:val="24"/>
              </w:rPr>
            </w:pPr>
            <w:r>
              <w:rPr>
                <w:sz w:val="24"/>
              </w:rPr>
              <w:t>4</w:t>
            </w:r>
          </w:p>
        </w:tc>
        <w:tc>
          <w:tcPr>
            <w:tcW w:w="1798"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r>
      <w:tr w:rsidR="009E624F" w:rsidTr="009E624F">
        <w:trPr>
          <w:trHeight w:val="603"/>
        </w:trPr>
        <w:tc>
          <w:tcPr>
            <w:tcW w:w="1756" w:type="dxa"/>
            <w:vAlign w:val="center"/>
          </w:tcPr>
          <w:p w:rsidR="009E624F" w:rsidRDefault="009E624F" w:rsidP="009E624F">
            <w:pPr>
              <w:pStyle w:val="NoSpacing"/>
              <w:jc w:val="center"/>
              <w:rPr>
                <w:sz w:val="24"/>
              </w:rPr>
            </w:pPr>
            <w:r>
              <w:rPr>
                <w:sz w:val="24"/>
              </w:rPr>
              <w:t>5</w:t>
            </w:r>
          </w:p>
        </w:tc>
        <w:tc>
          <w:tcPr>
            <w:tcW w:w="1798"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r>
      <w:tr w:rsidR="009E624F" w:rsidTr="009E624F">
        <w:trPr>
          <w:trHeight w:val="603"/>
        </w:trPr>
        <w:tc>
          <w:tcPr>
            <w:tcW w:w="1756" w:type="dxa"/>
            <w:vAlign w:val="center"/>
          </w:tcPr>
          <w:p w:rsidR="009E624F" w:rsidRDefault="009E624F" w:rsidP="009E624F">
            <w:pPr>
              <w:pStyle w:val="NoSpacing"/>
              <w:jc w:val="center"/>
              <w:rPr>
                <w:sz w:val="24"/>
              </w:rPr>
            </w:pPr>
            <w:r>
              <w:rPr>
                <w:sz w:val="24"/>
              </w:rPr>
              <w:t>6</w:t>
            </w:r>
          </w:p>
        </w:tc>
        <w:tc>
          <w:tcPr>
            <w:tcW w:w="1798"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r>
      <w:tr w:rsidR="009E624F" w:rsidTr="009E624F">
        <w:trPr>
          <w:trHeight w:val="603"/>
        </w:trPr>
        <w:tc>
          <w:tcPr>
            <w:tcW w:w="1756" w:type="dxa"/>
            <w:vAlign w:val="center"/>
          </w:tcPr>
          <w:p w:rsidR="009E624F" w:rsidRDefault="009E624F" w:rsidP="009E624F">
            <w:pPr>
              <w:pStyle w:val="NoSpacing"/>
              <w:jc w:val="center"/>
              <w:rPr>
                <w:sz w:val="24"/>
              </w:rPr>
            </w:pPr>
            <w:r>
              <w:rPr>
                <w:sz w:val="24"/>
              </w:rPr>
              <w:t>7</w:t>
            </w:r>
          </w:p>
        </w:tc>
        <w:tc>
          <w:tcPr>
            <w:tcW w:w="1798"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r>
      <w:tr w:rsidR="009E624F" w:rsidTr="009E624F">
        <w:trPr>
          <w:trHeight w:val="603"/>
        </w:trPr>
        <w:tc>
          <w:tcPr>
            <w:tcW w:w="1756" w:type="dxa"/>
            <w:vAlign w:val="center"/>
          </w:tcPr>
          <w:p w:rsidR="009E624F" w:rsidRDefault="009E624F" w:rsidP="009E624F">
            <w:pPr>
              <w:pStyle w:val="NoSpacing"/>
              <w:jc w:val="center"/>
              <w:rPr>
                <w:sz w:val="24"/>
              </w:rPr>
            </w:pPr>
            <w:r>
              <w:rPr>
                <w:sz w:val="24"/>
              </w:rPr>
              <w:t>8</w:t>
            </w:r>
          </w:p>
        </w:tc>
        <w:tc>
          <w:tcPr>
            <w:tcW w:w="1798"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r>
      <w:tr w:rsidR="009E624F" w:rsidTr="009E624F">
        <w:trPr>
          <w:trHeight w:val="603"/>
        </w:trPr>
        <w:tc>
          <w:tcPr>
            <w:tcW w:w="1756" w:type="dxa"/>
            <w:vAlign w:val="center"/>
          </w:tcPr>
          <w:p w:rsidR="009E624F" w:rsidRDefault="009E624F" w:rsidP="009E624F">
            <w:pPr>
              <w:pStyle w:val="NoSpacing"/>
              <w:jc w:val="center"/>
              <w:rPr>
                <w:sz w:val="24"/>
              </w:rPr>
            </w:pPr>
            <w:r>
              <w:rPr>
                <w:sz w:val="24"/>
              </w:rPr>
              <w:t>9</w:t>
            </w:r>
          </w:p>
        </w:tc>
        <w:tc>
          <w:tcPr>
            <w:tcW w:w="1798"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r>
      <w:tr w:rsidR="009E624F" w:rsidTr="009E624F">
        <w:trPr>
          <w:trHeight w:val="603"/>
        </w:trPr>
        <w:tc>
          <w:tcPr>
            <w:tcW w:w="1756" w:type="dxa"/>
            <w:vAlign w:val="center"/>
          </w:tcPr>
          <w:p w:rsidR="009E624F" w:rsidRDefault="009E624F" w:rsidP="009E624F">
            <w:pPr>
              <w:pStyle w:val="NoSpacing"/>
              <w:jc w:val="center"/>
              <w:rPr>
                <w:sz w:val="24"/>
              </w:rPr>
            </w:pPr>
            <w:r>
              <w:rPr>
                <w:sz w:val="24"/>
              </w:rPr>
              <w:t>10</w:t>
            </w:r>
          </w:p>
        </w:tc>
        <w:tc>
          <w:tcPr>
            <w:tcW w:w="1798"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r>
      <w:tr w:rsidR="009E624F" w:rsidTr="009E624F">
        <w:trPr>
          <w:trHeight w:val="603"/>
        </w:trPr>
        <w:tc>
          <w:tcPr>
            <w:tcW w:w="1756" w:type="dxa"/>
            <w:vAlign w:val="center"/>
          </w:tcPr>
          <w:p w:rsidR="009E624F" w:rsidRDefault="009E624F" w:rsidP="009E624F">
            <w:pPr>
              <w:pStyle w:val="NoSpacing"/>
              <w:jc w:val="center"/>
              <w:rPr>
                <w:sz w:val="24"/>
              </w:rPr>
            </w:pPr>
            <w:r>
              <w:rPr>
                <w:sz w:val="24"/>
              </w:rPr>
              <w:t>11</w:t>
            </w:r>
          </w:p>
        </w:tc>
        <w:tc>
          <w:tcPr>
            <w:tcW w:w="1798"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r>
      <w:tr w:rsidR="009E624F" w:rsidTr="009E624F">
        <w:trPr>
          <w:trHeight w:val="603"/>
        </w:trPr>
        <w:tc>
          <w:tcPr>
            <w:tcW w:w="1756" w:type="dxa"/>
            <w:vAlign w:val="center"/>
          </w:tcPr>
          <w:p w:rsidR="009E624F" w:rsidRDefault="009E624F" w:rsidP="009E624F">
            <w:pPr>
              <w:pStyle w:val="NoSpacing"/>
              <w:jc w:val="center"/>
              <w:rPr>
                <w:sz w:val="24"/>
              </w:rPr>
            </w:pPr>
            <w:r>
              <w:rPr>
                <w:sz w:val="24"/>
              </w:rPr>
              <w:t>12</w:t>
            </w:r>
          </w:p>
        </w:tc>
        <w:tc>
          <w:tcPr>
            <w:tcW w:w="1798"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64"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c>
          <w:tcPr>
            <w:tcW w:w="1787" w:type="dxa"/>
            <w:vAlign w:val="center"/>
          </w:tcPr>
          <w:p w:rsidR="009E624F" w:rsidRDefault="009E624F" w:rsidP="009E624F">
            <w:pPr>
              <w:pStyle w:val="NoSpacing"/>
              <w:jc w:val="center"/>
              <w:rPr>
                <w:sz w:val="24"/>
              </w:rPr>
            </w:pPr>
          </w:p>
        </w:tc>
      </w:tr>
    </w:tbl>
    <w:p w:rsidR="005302D4" w:rsidRDefault="005302D4" w:rsidP="00F74139">
      <w:pPr>
        <w:pStyle w:val="NoSpacing"/>
        <w:ind w:left="360"/>
        <w:rPr>
          <w:sz w:val="24"/>
        </w:rPr>
      </w:pPr>
    </w:p>
    <w:p w:rsidR="00F74139" w:rsidRDefault="00F74139" w:rsidP="00F74139">
      <w:pPr>
        <w:pStyle w:val="NoSpacing"/>
        <w:ind w:left="360"/>
        <w:rPr>
          <w:sz w:val="24"/>
        </w:rPr>
      </w:pPr>
      <w:r>
        <w:rPr>
          <w:sz w:val="24"/>
        </w:rPr>
        <w:t>Average the population estimates for your last 4 samples.  This will be your estimated population size.</w:t>
      </w:r>
    </w:p>
    <w:p w:rsidR="00F74139" w:rsidRDefault="00F74139" w:rsidP="00F74139">
      <w:pPr>
        <w:pStyle w:val="NoSpacing"/>
        <w:ind w:left="360"/>
        <w:rPr>
          <w:sz w:val="24"/>
        </w:rPr>
      </w:pPr>
    </w:p>
    <w:p w:rsidR="00F74139" w:rsidRDefault="00F74139" w:rsidP="00F74139">
      <w:pPr>
        <w:pStyle w:val="NoSpacing"/>
        <w:ind w:left="360"/>
        <w:rPr>
          <w:sz w:val="24"/>
        </w:rPr>
      </w:pPr>
      <w:r>
        <w:rPr>
          <w:sz w:val="24"/>
        </w:rPr>
        <w:t>AVERAGE ESTIMATED POPULATION SIZE:  ________________________________</w:t>
      </w:r>
    </w:p>
    <w:p w:rsidR="00F74139" w:rsidRDefault="00F74139" w:rsidP="00F74139">
      <w:pPr>
        <w:pStyle w:val="NoSpacing"/>
        <w:ind w:left="360"/>
        <w:rPr>
          <w:sz w:val="24"/>
        </w:rPr>
      </w:pPr>
    </w:p>
    <w:p w:rsidR="00F74139" w:rsidRDefault="00F74139" w:rsidP="00F74139">
      <w:pPr>
        <w:pStyle w:val="NoSpacing"/>
        <w:ind w:left="360"/>
        <w:rPr>
          <w:sz w:val="24"/>
        </w:rPr>
      </w:pPr>
      <w:r>
        <w:rPr>
          <w:sz w:val="24"/>
        </w:rPr>
        <w:t>Now count your population and see how closely the estimated number of goldfish agrees with the actual number of goldfish.</w:t>
      </w:r>
    </w:p>
    <w:p w:rsidR="00F74139" w:rsidRDefault="00F74139" w:rsidP="00F74139">
      <w:pPr>
        <w:pStyle w:val="NoSpacing"/>
        <w:ind w:left="360"/>
        <w:rPr>
          <w:sz w:val="24"/>
        </w:rPr>
      </w:pPr>
    </w:p>
    <w:p w:rsidR="00F74139" w:rsidRPr="005302D4" w:rsidRDefault="00F74139" w:rsidP="00F74139">
      <w:pPr>
        <w:pStyle w:val="NoSpacing"/>
        <w:ind w:left="360"/>
        <w:rPr>
          <w:sz w:val="24"/>
        </w:rPr>
      </w:pPr>
      <w:r>
        <w:rPr>
          <w:sz w:val="24"/>
        </w:rPr>
        <w:t>ACTUAL NUMBER OF GOLDFISH IN POPULATION:  __________________________</w:t>
      </w:r>
    </w:p>
    <w:sectPr w:rsidR="00F74139" w:rsidRPr="005302D4" w:rsidSect="000B725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84AF0"/>
    <w:multiLevelType w:val="hybridMultilevel"/>
    <w:tmpl w:val="5392691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25F"/>
    <w:rsid w:val="000B725F"/>
    <w:rsid w:val="0017124E"/>
    <w:rsid w:val="00517562"/>
    <w:rsid w:val="005302D4"/>
    <w:rsid w:val="005B44D5"/>
    <w:rsid w:val="009E624F"/>
    <w:rsid w:val="00AC60C3"/>
    <w:rsid w:val="00EA6974"/>
    <w:rsid w:val="00F74139"/>
    <w:rsid w:val="00FD37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B725F"/>
    <w:pPr>
      <w:spacing w:after="0" w:line="240" w:lineRule="auto"/>
    </w:pPr>
  </w:style>
  <w:style w:type="table" w:styleId="TableGrid">
    <w:name w:val="Table Grid"/>
    <w:basedOn w:val="TableNormal"/>
    <w:uiPriority w:val="59"/>
    <w:rsid w:val="009E62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A69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697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B725F"/>
    <w:pPr>
      <w:spacing w:after="0" w:line="240" w:lineRule="auto"/>
    </w:pPr>
  </w:style>
  <w:style w:type="table" w:styleId="TableGrid">
    <w:name w:val="Table Grid"/>
    <w:basedOn w:val="TableNormal"/>
    <w:uiPriority w:val="59"/>
    <w:rsid w:val="009E62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A69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697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520</Words>
  <Characters>2965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Brock</dc:creator>
  <cp:lastModifiedBy>rsd</cp:lastModifiedBy>
  <cp:revision>2</cp:revision>
  <cp:lastPrinted>2012-02-01T13:54:00Z</cp:lastPrinted>
  <dcterms:created xsi:type="dcterms:W3CDTF">2012-02-01T13:54:00Z</dcterms:created>
  <dcterms:modified xsi:type="dcterms:W3CDTF">2012-02-01T13:54:00Z</dcterms:modified>
</cp:coreProperties>
</file>